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381BB" w14:textId="77777777" w:rsidR="003154AA" w:rsidRPr="007948B2" w:rsidRDefault="003154AA" w:rsidP="00946F31">
      <w:pPr>
        <w:jc w:val="center"/>
        <w:rPr>
          <w:rFonts w:ascii="Twinkl Cursive Looped" w:hAnsi="Twinkl Cursive Looped"/>
          <w:b/>
          <w:sz w:val="24"/>
          <w:szCs w:val="24"/>
        </w:rPr>
      </w:pPr>
      <w:r w:rsidRPr="007948B2">
        <w:rPr>
          <w:rFonts w:ascii="Twinkl Cursive Looped" w:hAnsi="Twinkl Cursive Looped"/>
          <w:b/>
          <w:noProof/>
          <w:sz w:val="24"/>
          <w:szCs w:val="24"/>
          <w:lang w:eastAsia="en-GB"/>
        </w:rPr>
        <w:drawing>
          <wp:anchor distT="0" distB="0" distL="114300" distR="114300" simplePos="0" relativeHeight="251658240" behindDoc="0" locked="0" layoutInCell="1" allowOverlap="1" wp14:anchorId="55BC6741" wp14:editId="37D214E3">
            <wp:simplePos x="0" y="0"/>
            <wp:positionH relativeFrom="column">
              <wp:posOffset>4752975</wp:posOffset>
            </wp:positionH>
            <wp:positionV relativeFrom="paragraph">
              <wp:posOffset>-581025</wp:posOffset>
            </wp:positionV>
            <wp:extent cx="1552575" cy="1447800"/>
            <wp:effectExtent l="19050" t="0" r="9525" b="0"/>
            <wp:wrapThrough wrapText="bothSides">
              <wp:wrapPolygon edited="0">
                <wp:start x="-265" y="0"/>
                <wp:lineTo x="-265" y="21316"/>
                <wp:lineTo x="21733" y="21316"/>
                <wp:lineTo x="21733" y="0"/>
                <wp:lineTo x="-265"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2298" t="10011" r="80224" b="76850"/>
                    <a:stretch>
                      <a:fillRect/>
                    </a:stretch>
                  </pic:blipFill>
                  <pic:spPr bwMode="auto">
                    <a:xfrm>
                      <a:off x="0" y="0"/>
                      <a:ext cx="1552575" cy="1447800"/>
                    </a:xfrm>
                    <a:prstGeom prst="rect">
                      <a:avLst/>
                    </a:prstGeom>
                    <a:noFill/>
                    <a:ln w="9525">
                      <a:noFill/>
                      <a:miter lim="800000"/>
                      <a:headEnd/>
                      <a:tailEnd/>
                    </a:ln>
                  </pic:spPr>
                </pic:pic>
              </a:graphicData>
            </a:graphic>
          </wp:anchor>
        </w:drawing>
      </w:r>
      <w:r w:rsidR="00B936BC" w:rsidRPr="007948B2">
        <w:rPr>
          <w:rFonts w:ascii="Twinkl Cursive Looped" w:hAnsi="Twinkl Cursive Looped"/>
          <w:b/>
          <w:sz w:val="24"/>
          <w:szCs w:val="24"/>
        </w:rPr>
        <w:t>Saint Mary’s Catholic Primary School</w:t>
      </w:r>
    </w:p>
    <w:p w14:paraId="1BA4A566" w14:textId="77777777" w:rsidR="00911E0D" w:rsidRPr="007948B2" w:rsidRDefault="00946F31" w:rsidP="00946F31">
      <w:pPr>
        <w:jc w:val="center"/>
        <w:rPr>
          <w:rFonts w:ascii="Twinkl Cursive Looped" w:hAnsi="Twinkl Cursive Looped"/>
          <w:b/>
          <w:sz w:val="24"/>
          <w:szCs w:val="24"/>
        </w:rPr>
      </w:pPr>
      <w:r w:rsidRPr="007948B2">
        <w:rPr>
          <w:rFonts w:ascii="Twinkl Cursive Looped" w:hAnsi="Twinkl Cursive Looped"/>
          <w:b/>
          <w:sz w:val="24"/>
          <w:szCs w:val="24"/>
        </w:rPr>
        <w:tab/>
      </w:r>
      <w:proofErr w:type="gramStart"/>
      <w:r w:rsidR="00B04982" w:rsidRPr="007948B2">
        <w:rPr>
          <w:rFonts w:ascii="Twinkl Cursive Looped" w:hAnsi="Twinkl Cursive Looped"/>
          <w:b/>
          <w:sz w:val="24"/>
          <w:szCs w:val="24"/>
        </w:rPr>
        <w:t xml:space="preserve">Science </w:t>
      </w:r>
      <w:r w:rsidR="0023530A" w:rsidRPr="007948B2">
        <w:rPr>
          <w:rFonts w:ascii="Twinkl Cursive Looped" w:hAnsi="Twinkl Cursive Looped"/>
          <w:b/>
          <w:sz w:val="24"/>
          <w:szCs w:val="24"/>
        </w:rPr>
        <w:t xml:space="preserve"> </w:t>
      </w:r>
      <w:r w:rsidR="00B04982" w:rsidRPr="007948B2">
        <w:rPr>
          <w:rFonts w:ascii="Twinkl Cursive Looped" w:hAnsi="Twinkl Cursive Looped"/>
          <w:b/>
          <w:sz w:val="24"/>
          <w:szCs w:val="24"/>
        </w:rPr>
        <w:t>Policy</w:t>
      </w:r>
      <w:proofErr w:type="gramEnd"/>
    </w:p>
    <w:p w14:paraId="1669F1F4" w14:textId="77777777" w:rsidR="00B04982" w:rsidRPr="007948B2" w:rsidRDefault="00B04982" w:rsidP="00B04982">
      <w:pPr>
        <w:pStyle w:val="NormalWeb"/>
        <w:jc w:val="both"/>
        <w:rPr>
          <w:rFonts w:ascii="Twinkl Cursive Looped" w:hAnsi="Twinkl Cursive Looped"/>
        </w:rPr>
      </w:pPr>
    </w:p>
    <w:p w14:paraId="7973E472" w14:textId="77777777" w:rsidR="00B04982" w:rsidRPr="007948B2" w:rsidRDefault="00B04982" w:rsidP="00B04982">
      <w:pPr>
        <w:pStyle w:val="NormalWeb"/>
        <w:jc w:val="both"/>
        <w:rPr>
          <w:rFonts w:ascii="Twinkl Cursive Looped" w:hAnsi="Twinkl Cursive Looped"/>
          <w:b/>
        </w:rPr>
      </w:pPr>
      <w:r w:rsidRPr="007948B2">
        <w:rPr>
          <w:rFonts w:ascii="Twinkl Cursive Looped" w:hAnsi="Twinkl Cursive Looped"/>
          <w:b/>
        </w:rPr>
        <w:t xml:space="preserve">AIMS </w:t>
      </w:r>
    </w:p>
    <w:p w14:paraId="6E0FDC34" w14:textId="77777777" w:rsidR="00B04982" w:rsidRPr="007948B2" w:rsidRDefault="00B04982" w:rsidP="00B04982">
      <w:pPr>
        <w:pStyle w:val="NormalWeb"/>
        <w:jc w:val="both"/>
        <w:rPr>
          <w:rFonts w:ascii="Twinkl Cursive Looped" w:hAnsi="Twinkl Cursive Looped"/>
        </w:rPr>
      </w:pPr>
      <w:r w:rsidRPr="007948B2">
        <w:rPr>
          <w:rFonts w:ascii="Twinkl Cursive Looped" w:hAnsi="Twinkl Cursive Looped"/>
        </w:rPr>
        <w:t xml:space="preserve">Science teaches an understanding of natural phenomena through the disciplines of chemistry, physics and biology. It aims to stimulate a child’s curiosity in finding out why things happen in the way they do. It teaches methods of enquiry and investigation to stimulate creative thought. Children learn to ask scientific questions and begin to appreciate the way in which science will affect the future on a personal, national, and global level. </w:t>
      </w:r>
    </w:p>
    <w:p w14:paraId="717F9B38" w14:textId="77777777" w:rsidR="00B04982" w:rsidRPr="007948B2" w:rsidRDefault="00B04982" w:rsidP="00B04982">
      <w:pPr>
        <w:pStyle w:val="NormalWeb"/>
        <w:jc w:val="both"/>
        <w:rPr>
          <w:rFonts w:ascii="Twinkl Cursive Looped" w:hAnsi="Twinkl Cursive Looped"/>
        </w:rPr>
      </w:pPr>
    </w:p>
    <w:p w14:paraId="47729593" w14:textId="77777777" w:rsidR="00B04982" w:rsidRPr="007948B2" w:rsidRDefault="00B04982" w:rsidP="00B04982">
      <w:pPr>
        <w:pStyle w:val="NormalWeb"/>
        <w:jc w:val="both"/>
        <w:rPr>
          <w:rFonts w:ascii="Twinkl Cursive Looped" w:hAnsi="Twinkl Cursive Looped"/>
        </w:rPr>
      </w:pPr>
      <w:r w:rsidRPr="007948B2">
        <w:rPr>
          <w:rFonts w:ascii="Twinkl Cursive Looped" w:hAnsi="Twinkl Cursive Looped"/>
        </w:rPr>
        <w:t>O</w:t>
      </w:r>
      <w:r w:rsidRPr="007948B2">
        <w:rPr>
          <w:rFonts w:ascii="Twinkl Cursive Looped" w:hAnsi="Twinkl Cursive Looped"/>
          <w:b/>
        </w:rPr>
        <w:t>BJECTIVES</w:t>
      </w:r>
    </w:p>
    <w:p w14:paraId="11E10757" w14:textId="77777777" w:rsidR="00B04982" w:rsidRPr="007948B2" w:rsidRDefault="00B04982" w:rsidP="00B04982">
      <w:pPr>
        <w:pStyle w:val="NormalWeb"/>
        <w:jc w:val="both"/>
        <w:rPr>
          <w:rFonts w:ascii="Twinkl Cursive Looped" w:hAnsi="Twinkl Cursive Looped"/>
        </w:rPr>
      </w:pPr>
      <w:r w:rsidRPr="007948B2">
        <w:rPr>
          <w:rFonts w:ascii="Twinkl Cursive Looped" w:hAnsi="Twinkl Cursive Looped"/>
        </w:rPr>
        <w:t xml:space="preserve"> The objectives of teaching science are to enable children to:</w:t>
      </w:r>
    </w:p>
    <w:p w14:paraId="00E34D68" w14:textId="77777777" w:rsidR="00B04982" w:rsidRPr="007948B2" w:rsidRDefault="00B04982" w:rsidP="00B04982">
      <w:pPr>
        <w:pStyle w:val="NormalWeb"/>
        <w:jc w:val="both"/>
        <w:rPr>
          <w:rFonts w:ascii="Twinkl Cursive Looped" w:hAnsi="Twinkl Cursive Looped"/>
        </w:rPr>
      </w:pPr>
      <w:r w:rsidRPr="007948B2">
        <w:rPr>
          <w:rFonts w:ascii="Twinkl Cursive Looped" w:hAnsi="Twinkl Cursive Looped"/>
        </w:rPr>
        <w:sym w:font="Symbol" w:char="F0B7"/>
      </w:r>
      <w:r w:rsidRPr="007948B2">
        <w:rPr>
          <w:rFonts w:ascii="Twinkl Cursive Looped" w:hAnsi="Twinkl Cursive Looped"/>
        </w:rPr>
        <w:t xml:space="preserve"> ask and answer scientific questions; </w:t>
      </w:r>
    </w:p>
    <w:p w14:paraId="2B1D361F" w14:textId="77777777" w:rsidR="00B04982" w:rsidRPr="007948B2" w:rsidRDefault="00B04982" w:rsidP="00B04982">
      <w:pPr>
        <w:pStyle w:val="NormalWeb"/>
        <w:jc w:val="both"/>
        <w:rPr>
          <w:rFonts w:ascii="Twinkl Cursive Looped" w:hAnsi="Twinkl Cursive Looped"/>
        </w:rPr>
      </w:pPr>
      <w:r w:rsidRPr="007948B2">
        <w:rPr>
          <w:rFonts w:ascii="Twinkl Cursive Looped" w:hAnsi="Twinkl Cursive Looped"/>
        </w:rPr>
        <w:sym w:font="Symbol" w:char="F0B7"/>
      </w:r>
      <w:r w:rsidRPr="007948B2">
        <w:rPr>
          <w:rFonts w:ascii="Twinkl Cursive Looped" w:hAnsi="Twinkl Cursive Looped"/>
        </w:rPr>
        <w:t xml:space="preserve"> plan and carry out scientific investigations, using equipment (including computers) correctly; </w:t>
      </w:r>
    </w:p>
    <w:p w14:paraId="1AB2049A" w14:textId="77777777" w:rsidR="00B04982" w:rsidRPr="007948B2" w:rsidRDefault="00B04982" w:rsidP="00B04982">
      <w:pPr>
        <w:pStyle w:val="NormalWeb"/>
        <w:jc w:val="both"/>
        <w:rPr>
          <w:rFonts w:ascii="Twinkl Cursive Looped" w:hAnsi="Twinkl Cursive Looped"/>
        </w:rPr>
      </w:pPr>
      <w:r w:rsidRPr="007948B2">
        <w:rPr>
          <w:rFonts w:ascii="Twinkl Cursive Looped" w:hAnsi="Twinkl Cursive Looped"/>
        </w:rPr>
        <w:sym w:font="Symbol" w:char="F0B7"/>
      </w:r>
      <w:r w:rsidRPr="007948B2">
        <w:rPr>
          <w:rFonts w:ascii="Twinkl Cursive Looped" w:hAnsi="Twinkl Cursive Looped"/>
        </w:rPr>
        <w:t xml:space="preserve"> know and understand the life processes of living things; </w:t>
      </w:r>
    </w:p>
    <w:p w14:paraId="3A6755E9" w14:textId="77777777" w:rsidR="00B04982" w:rsidRPr="007948B2" w:rsidRDefault="00B04982" w:rsidP="00B04982">
      <w:pPr>
        <w:pStyle w:val="NormalWeb"/>
        <w:jc w:val="both"/>
        <w:rPr>
          <w:rFonts w:ascii="Twinkl Cursive Looped" w:hAnsi="Twinkl Cursive Looped"/>
        </w:rPr>
      </w:pPr>
      <w:r w:rsidRPr="007948B2">
        <w:rPr>
          <w:rFonts w:ascii="Twinkl Cursive Looped" w:hAnsi="Twinkl Cursive Looped"/>
        </w:rPr>
        <w:sym w:font="Symbol" w:char="F0B7"/>
      </w:r>
      <w:r w:rsidRPr="007948B2">
        <w:rPr>
          <w:rFonts w:ascii="Twinkl Cursive Looped" w:hAnsi="Twinkl Cursive Looped"/>
        </w:rPr>
        <w:t xml:space="preserve"> know and understand the physical processes of materials, electricity, light, sound, and natural forces; </w:t>
      </w:r>
    </w:p>
    <w:p w14:paraId="29579231" w14:textId="77777777" w:rsidR="00B04982" w:rsidRPr="007948B2" w:rsidRDefault="00B04982" w:rsidP="00B04982">
      <w:pPr>
        <w:pStyle w:val="NormalWeb"/>
        <w:jc w:val="both"/>
        <w:rPr>
          <w:rFonts w:ascii="Twinkl Cursive Looped" w:hAnsi="Twinkl Cursive Looped"/>
        </w:rPr>
      </w:pPr>
      <w:r w:rsidRPr="007948B2">
        <w:rPr>
          <w:rFonts w:ascii="Twinkl Cursive Looped" w:hAnsi="Twinkl Cursive Looped"/>
        </w:rPr>
        <w:sym w:font="Symbol" w:char="F0B7"/>
      </w:r>
      <w:r w:rsidRPr="007948B2">
        <w:rPr>
          <w:rFonts w:ascii="Twinkl Cursive Looped" w:hAnsi="Twinkl Cursive Looped"/>
        </w:rPr>
        <w:t xml:space="preserve"> know about the nature of the solar system, including the earth; evaluate evidence, and present their conclusions clearly and accurately. </w:t>
      </w:r>
    </w:p>
    <w:p w14:paraId="1F9028FC" w14:textId="77777777" w:rsidR="00B04982" w:rsidRPr="007948B2" w:rsidRDefault="00B04982" w:rsidP="00B04982">
      <w:pPr>
        <w:pStyle w:val="NormalWeb"/>
        <w:jc w:val="both"/>
        <w:rPr>
          <w:rFonts w:ascii="Twinkl Cursive Looped" w:hAnsi="Twinkl Cursive Looped"/>
        </w:rPr>
      </w:pPr>
    </w:p>
    <w:p w14:paraId="78811473" w14:textId="77777777" w:rsidR="00B04982" w:rsidRPr="007948B2" w:rsidRDefault="00B04982" w:rsidP="00B04982">
      <w:pPr>
        <w:pStyle w:val="NormalWeb"/>
        <w:jc w:val="both"/>
        <w:rPr>
          <w:rFonts w:ascii="Twinkl Cursive Looped" w:hAnsi="Twinkl Cursive Looped"/>
          <w:b/>
        </w:rPr>
      </w:pPr>
      <w:r w:rsidRPr="007948B2">
        <w:rPr>
          <w:rFonts w:ascii="Twinkl Cursive Looped" w:hAnsi="Twinkl Cursive Looped"/>
          <w:b/>
        </w:rPr>
        <w:t>PRINCIPLES OF GOOD SCIENCE</w:t>
      </w:r>
    </w:p>
    <w:p w14:paraId="0AFA75DE" w14:textId="77777777" w:rsidR="00B04982" w:rsidRPr="007948B2" w:rsidRDefault="00B04982" w:rsidP="00B04982">
      <w:pPr>
        <w:pStyle w:val="NormalWeb"/>
        <w:numPr>
          <w:ilvl w:val="0"/>
          <w:numId w:val="12"/>
        </w:numPr>
        <w:jc w:val="both"/>
        <w:rPr>
          <w:rFonts w:ascii="Twinkl Cursive Looped" w:hAnsi="Twinkl Cursive Looped"/>
        </w:rPr>
      </w:pPr>
      <w:r w:rsidRPr="007948B2">
        <w:rPr>
          <w:rFonts w:ascii="Twinkl Cursive Looped" w:hAnsi="Twinkl Cursive Looped"/>
        </w:rPr>
        <w:t xml:space="preserve">Children’s curiosity is encouraged and valued; they are excited and enthusiastic when anticipating in their science lessons. </w:t>
      </w:r>
    </w:p>
    <w:p w14:paraId="45888350" w14:textId="77777777" w:rsidR="00B04982" w:rsidRPr="007948B2" w:rsidRDefault="00B04982" w:rsidP="00B04982">
      <w:pPr>
        <w:pStyle w:val="NormalWeb"/>
        <w:numPr>
          <w:ilvl w:val="0"/>
          <w:numId w:val="12"/>
        </w:numPr>
        <w:jc w:val="both"/>
        <w:rPr>
          <w:rFonts w:ascii="Twinkl Cursive Looped" w:hAnsi="Twinkl Cursive Looped"/>
        </w:rPr>
      </w:pPr>
      <w:r w:rsidRPr="007948B2">
        <w:rPr>
          <w:rFonts w:ascii="Twinkl Cursive Looped" w:hAnsi="Twinkl Cursive Looped"/>
        </w:rPr>
        <w:t xml:space="preserve">Science is practical and hands on and children enjoy learning through exploration and questioning; they have the opportunity to use good quality resources. </w:t>
      </w:r>
    </w:p>
    <w:p w14:paraId="212280B6" w14:textId="77777777" w:rsidR="00B04982" w:rsidRPr="007948B2" w:rsidRDefault="00B04982" w:rsidP="00B04982">
      <w:pPr>
        <w:pStyle w:val="NormalWeb"/>
        <w:numPr>
          <w:ilvl w:val="0"/>
          <w:numId w:val="12"/>
        </w:numPr>
        <w:jc w:val="both"/>
        <w:rPr>
          <w:rFonts w:ascii="Twinkl Cursive Looped" w:hAnsi="Twinkl Cursive Looped"/>
        </w:rPr>
      </w:pPr>
      <w:r w:rsidRPr="007948B2">
        <w:rPr>
          <w:rFonts w:ascii="Twinkl Cursive Looped" w:hAnsi="Twinkl Cursive Looped"/>
        </w:rPr>
        <w:t xml:space="preserve">Enrichment events/school visits/workshops happen regularly. </w:t>
      </w:r>
    </w:p>
    <w:p w14:paraId="43B08821" w14:textId="77777777" w:rsidR="00B04982" w:rsidRPr="007948B2" w:rsidRDefault="00B04982" w:rsidP="00B04982">
      <w:pPr>
        <w:pStyle w:val="NormalWeb"/>
        <w:numPr>
          <w:ilvl w:val="0"/>
          <w:numId w:val="12"/>
        </w:numPr>
        <w:jc w:val="both"/>
        <w:rPr>
          <w:rFonts w:ascii="Twinkl Cursive Looped" w:hAnsi="Twinkl Cursive Looped"/>
        </w:rPr>
      </w:pPr>
      <w:r w:rsidRPr="007948B2">
        <w:rPr>
          <w:rFonts w:ascii="Twinkl Cursive Looped" w:hAnsi="Twinkl Cursive Looped"/>
        </w:rPr>
        <w:t xml:space="preserve">Progression of science skills is evident and taught throughout the school. </w:t>
      </w:r>
    </w:p>
    <w:p w14:paraId="666334CD" w14:textId="77777777" w:rsidR="00B04982" w:rsidRPr="007948B2" w:rsidRDefault="00B04982" w:rsidP="00B04982">
      <w:pPr>
        <w:pStyle w:val="NormalWeb"/>
        <w:numPr>
          <w:ilvl w:val="0"/>
          <w:numId w:val="12"/>
        </w:numPr>
        <w:jc w:val="both"/>
        <w:rPr>
          <w:rFonts w:ascii="Twinkl Cursive Looped" w:hAnsi="Twinkl Cursive Looped"/>
        </w:rPr>
      </w:pPr>
      <w:r w:rsidRPr="007948B2">
        <w:rPr>
          <w:rFonts w:ascii="Twinkl Cursive Looped" w:hAnsi="Twinkl Cursive Looped"/>
        </w:rPr>
        <w:t xml:space="preserve">Children confidently use accurate scientific vocabulary in context. </w:t>
      </w:r>
    </w:p>
    <w:p w14:paraId="06ED7C03" w14:textId="77777777" w:rsidR="00B04982" w:rsidRPr="007948B2" w:rsidRDefault="00B04982" w:rsidP="00B04982">
      <w:pPr>
        <w:pStyle w:val="NormalWeb"/>
        <w:numPr>
          <w:ilvl w:val="0"/>
          <w:numId w:val="12"/>
        </w:numPr>
        <w:jc w:val="both"/>
        <w:rPr>
          <w:rFonts w:ascii="Twinkl Cursive Looped" w:hAnsi="Twinkl Cursive Looped"/>
        </w:rPr>
      </w:pPr>
      <w:r w:rsidRPr="007948B2">
        <w:rPr>
          <w:rFonts w:ascii="Twinkl Cursive Looped" w:hAnsi="Twinkl Cursive Looped"/>
        </w:rPr>
        <w:t>Teachers use different assessment strategies during science lessons.</w:t>
      </w:r>
    </w:p>
    <w:p w14:paraId="5FBB22E7" w14:textId="77777777" w:rsidR="00B04982" w:rsidRPr="007948B2" w:rsidRDefault="00B04982" w:rsidP="00B04982">
      <w:pPr>
        <w:pStyle w:val="NormalWeb"/>
        <w:numPr>
          <w:ilvl w:val="0"/>
          <w:numId w:val="12"/>
        </w:numPr>
        <w:jc w:val="both"/>
        <w:rPr>
          <w:rFonts w:ascii="Twinkl Cursive Looped" w:hAnsi="Twinkl Cursive Looped"/>
        </w:rPr>
      </w:pPr>
      <w:r w:rsidRPr="007948B2">
        <w:rPr>
          <w:rFonts w:ascii="Twinkl Cursive Looped" w:hAnsi="Twinkl Cursive Looped"/>
        </w:rPr>
        <w:t xml:space="preserve">All pupils are actively engaged in a science enquiry; using a variety of enquiry strategies, independently making decisions, answering their own questions. </w:t>
      </w:r>
    </w:p>
    <w:p w14:paraId="2936F161" w14:textId="77777777" w:rsidR="00B04982" w:rsidRPr="007948B2" w:rsidRDefault="00B04982" w:rsidP="00B04982">
      <w:pPr>
        <w:pStyle w:val="NormalWeb"/>
        <w:ind w:left="525"/>
        <w:jc w:val="both"/>
        <w:rPr>
          <w:rFonts w:ascii="Twinkl Cursive Looped" w:hAnsi="Twinkl Cursive Looped"/>
        </w:rPr>
      </w:pPr>
    </w:p>
    <w:p w14:paraId="3BD6DA93" w14:textId="77777777" w:rsidR="00B04982" w:rsidRPr="007948B2" w:rsidRDefault="00B04982" w:rsidP="00B04982">
      <w:pPr>
        <w:pStyle w:val="NormalWeb"/>
        <w:ind w:left="75"/>
        <w:jc w:val="both"/>
        <w:rPr>
          <w:rFonts w:ascii="Twinkl Cursive Looped" w:hAnsi="Twinkl Cursive Looped"/>
          <w:b/>
        </w:rPr>
      </w:pPr>
      <w:r w:rsidRPr="007948B2">
        <w:rPr>
          <w:rFonts w:ascii="Twinkl Cursive Looped" w:hAnsi="Twinkl Cursive Looped"/>
          <w:b/>
        </w:rPr>
        <w:t xml:space="preserve">TEACHING AND LEARNING </w:t>
      </w:r>
    </w:p>
    <w:p w14:paraId="3C8C060E" w14:textId="77777777" w:rsidR="00B04982" w:rsidRPr="007948B2" w:rsidRDefault="00B04982" w:rsidP="00B04982">
      <w:pPr>
        <w:pStyle w:val="NormalWeb"/>
        <w:ind w:left="75"/>
        <w:jc w:val="both"/>
        <w:rPr>
          <w:rFonts w:ascii="Twinkl Cursive Looped" w:hAnsi="Twinkl Cursive Looped"/>
        </w:rPr>
      </w:pPr>
      <w:r w:rsidRPr="007948B2">
        <w:rPr>
          <w:rFonts w:ascii="Twinkl Cursive Looped" w:hAnsi="Twinkl Cursive Looped"/>
        </w:rPr>
        <w:t xml:space="preserve">We use a variety of teaching and learning styles in science lessons. Our principal aim is to develop children’s knowledge, skills, and understanding. Sometimes we do this through whole-class teaching, while at other times we engage the children in an enquiry-based research activity. We encourage the children to ask, as well as answer, scientific questions. They have the opportunity to use a variety of data, such as statistics, graphs, pictures, and photographs. They use ICT in science lessons where appropriate to enhance their learning. They take part in role-play and discussions, and they present reports to the rest of the class, school or parents/guardians. They engage in a wide variety of problem-solving activities. </w:t>
      </w:r>
      <w:r w:rsidRPr="007948B2">
        <w:rPr>
          <w:rFonts w:ascii="Twinkl Cursive Looped" w:hAnsi="Twinkl Cursive Looped"/>
        </w:rPr>
        <w:lastRenderedPageBreak/>
        <w:t xml:space="preserve">Wherever possible, we involve the pupils in real scientific activities, for example, investigating a local environmental problem, or carrying out a practical experiment and analysing the results. We recognise that in all classes children have a wide range of scientific abilities, and we ensure that we provide suitable learning opportunities for all children by matching the challenge of the task to the ability of the child. We achieve this in a variety of ways: setting tasks which are open-ended and can have a variety of responses; o setting tasks of increasing difficulty through the use of extension or high order thinking questions – linked to Blooms Taxonomy.(we do not expect all children to complete all tasks) providing resources of different complexity, matched to the ability of the child;  using classroom assistants to support the work of individual children or groups of children; by teaching children in mixed ability groups; o by making links across subjects. </w:t>
      </w:r>
    </w:p>
    <w:p w14:paraId="62D119F4" w14:textId="77777777" w:rsidR="00B04982" w:rsidRPr="007948B2" w:rsidRDefault="00B04982" w:rsidP="00B04982">
      <w:pPr>
        <w:pStyle w:val="NormalWeb"/>
        <w:jc w:val="both"/>
        <w:rPr>
          <w:rFonts w:ascii="Twinkl Cursive Looped" w:hAnsi="Twinkl Cursive Looped"/>
        </w:rPr>
      </w:pPr>
    </w:p>
    <w:p w14:paraId="0ADDA1CD" w14:textId="77777777" w:rsidR="00B04982" w:rsidRPr="007948B2" w:rsidRDefault="00B04982" w:rsidP="00B04982">
      <w:pPr>
        <w:pStyle w:val="NormalWeb"/>
        <w:jc w:val="both"/>
        <w:rPr>
          <w:rFonts w:ascii="Twinkl Cursive Looped" w:hAnsi="Twinkl Cursive Looped"/>
          <w:b/>
        </w:rPr>
      </w:pPr>
      <w:r w:rsidRPr="007948B2">
        <w:rPr>
          <w:rFonts w:ascii="Twinkl Cursive Looped" w:hAnsi="Twinkl Cursive Looped"/>
          <w:b/>
        </w:rPr>
        <w:t xml:space="preserve">SCIENCE CURRICULUM PLANNING </w:t>
      </w:r>
    </w:p>
    <w:p w14:paraId="7394E81F" w14:textId="28C5CE65" w:rsidR="00B04982" w:rsidRPr="007948B2" w:rsidRDefault="00B04982" w:rsidP="00B04982">
      <w:pPr>
        <w:pStyle w:val="NormalWeb"/>
        <w:jc w:val="both"/>
        <w:rPr>
          <w:rFonts w:ascii="Twinkl Cursive Looped" w:hAnsi="Twinkl Cursive Looped"/>
        </w:rPr>
      </w:pPr>
      <w:r w:rsidRPr="007948B2">
        <w:rPr>
          <w:rFonts w:ascii="Twinkl Cursive Looped" w:hAnsi="Twinkl Cursive Looped"/>
        </w:rPr>
        <w:t xml:space="preserve">Teachers are expected to develop their planning with the support of the </w:t>
      </w:r>
      <w:r w:rsidR="007948B2">
        <w:rPr>
          <w:rFonts w:ascii="Twinkl Cursive Looped" w:hAnsi="Twinkl Cursive Looped"/>
        </w:rPr>
        <w:t>Lancashire Planning Scheme</w:t>
      </w:r>
      <w:r w:rsidRPr="007948B2">
        <w:rPr>
          <w:rFonts w:ascii="Twinkl Cursive Looped" w:hAnsi="Twinkl Cursive Looped"/>
        </w:rPr>
        <w:t xml:space="preserve"> and </w:t>
      </w:r>
      <w:r w:rsidR="007948B2">
        <w:rPr>
          <w:rFonts w:ascii="Twinkl Cursive Looped" w:hAnsi="Twinkl Cursive Looped"/>
        </w:rPr>
        <w:t xml:space="preserve">the TAPS </w:t>
      </w:r>
      <w:r w:rsidRPr="007948B2">
        <w:rPr>
          <w:rFonts w:ascii="Twinkl Cursive Looped" w:hAnsi="Twinkl Cursive Looped"/>
        </w:rPr>
        <w:t xml:space="preserve">assessment materials which have been </w:t>
      </w:r>
      <w:r w:rsidR="007948B2">
        <w:rPr>
          <w:rFonts w:ascii="Twinkl Cursive Looped" w:hAnsi="Twinkl Cursive Looped"/>
        </w:rPr>
        <w:t>advised</w:t>
      </w:r>
      <w:r w:rsidRPr="007948B2">
        <w:rPr>
          <w:rFonts w:ascii="Twinkl Cursive Looped" w:hAnsi="Twinkl Cursive Looped"/>
        </w:rPr>
        <w:t xml:space="preserve"> by the science coordinator. Teachers are not to rely solely on this resource but use it for ideas, reference and guidance so the children can have more creative, memorable and inspiring science lessons. Lesson are evaluated by class teachers and this is used to inform future teaching and learning (this does not need to be in a written format); Key Stage 2 plan for 2 hours of science per week (or an equivalent number of hours in blocks); Key Stage 1 plan for 1 ½ hours of science per week (or an equivalent number of hours in blocks); Planning is in line with the school planning policy; We combine scientific study with work in other subject areas where possible. (Cross-curricular links.) ; ICT should be integrated into planning when possible including use of laptops, data loggers and database software etc. We have planned the topics in science so that they build on prior learning; We ensure that there are opportunities for children of all abilities to develop their skills and knowledge in each unit, and we also build progression into our lessons shown clearly through the assessment guidelines provided by the science coordinator, so that the children are challenged as they move up through the school. </w:t>
      </w:r>
    </w:p>
    <w:p w14:paraId="3299E55F" w14:textId="77777777" w:rsidR="00B04982" w:rsidRPr="007948B2" w:rsidRDefault="00B04982" w:rsidP="00B04982">
      <w:pPr>
        <w:pStyle w:val="NormalWeb"/>
        <w:jc w:val="both"/>
        <w:rPr>
          <w:rFonts w:ascii="Twinkl Cursive Looped" w:hAnsi="Twinkl Cursive Looped"/>
        </w:rPr>
      </w:pPr>
    </w:p>
    <w:p w14:paraId="55014DF2" w14:textId="77777777" w:rsidR="00B04982" w:rsidRPr="007948B2" w:rsidRDefault="00B04982" w:rsidP="00B04982">
      <w:pPr>
        <w:pStyle w:val="NormalWeb"/>
        <w:jc w:val="both"/>
        <w:rPr>
          <w:rFonts w:ascii="Twinkl Cursive Looped" w:hAnsi="Twinkl Cursive Looped"/>
          <w:b/>
        </w:rPr>
      </w:pPr>
      <w:r w:rsidRPr="007948B2">
        <w:rPr>
          <w:rFonts w:ascii="Twinkl Cursive Looped" w:hAnsi="Twinkl Cursive Looped"/>
          <w:b/>
        </w:rPr>
        <w:t xml:space="preserve">TEACHING AND LEARNING </w:t>
      </w:r>
    </w:p>
    <w:p w14:paraId="2E180DFD" w14:textId="77777777" w:rsidR="00B04982" w:rsidRPr="007948B2" w:rsidRDefault="00B04982" w:rsidP="00B04982">
      <w:pPr>
        <w:pStyle w:val="NormalWeb"/>
        <w:jc w:val="both"/>
        <w:rPr>
          <w:rFonts w:ascii="Twinkl Cursive Looped" w:hAnsi="Twinkl Cursive Looped"/>
        </w:rPr>
      </w:pPr>
      <w:r w:rsidRPr="007948B2">
        <w:rPr>
          <w:rFonts w:ascii="Twinkl Cursive Looped" w:hAnsi="Twinkl Cursive Looped"/>
          <w:u w:val="single"/>
        </w:rPr>
        <w:t>Foundation Stage</w:t>
      </w:r>
      <w:r w:rsidRPr="007948B2">
        <w:rPr>
          <w:rFonts w:ascii="Twinkl Cursive Looped" w:hAnsi="Twinkl Cursive Looped"/>
        </w:rPr>
        <w:t xml:space="preserve"> At this phase children are: Developing the crucial knowledge, skills and understanding that help them make sense of the world; Involved in activities based on first-hand experiences that encourage exploration, observation, problem solving, prediction, critical thinking and decision-making and discussion; Experiencing a wide range of activities, indoors and outdoors, including adult focused, child-initiated and independent play; Stimulated, interested and curious; Observed by adults and learning is recorded in a variety of ways.</w:t>
      </w:r>
    </w:p>
    <w:p w14:paraId="6BDD6AEA" w14:textId="77777777" w:rsidR="00B04982" w:rsidRPr="007948B2" w:rsidRDefault="00B04982" w:rsidP="00B04982">
      <w:pPr>
        <w:pStyle w:val="NormalWeb"/>
        <w:jc w:val="both"/>
        <w:rPr>
          <w:rFonts w:ascii="Twinkl Cursive Looped" w:hAnsi="Twinkl Cursive Looped"/>
        </w:rPr>
      </w:pPr>
    </w:p>
    <w:p w14:paraId="285B8234" w14:textId="77777777" w:rsidR="00B04982" w:rsidRPr="007948B2" w:rsidRDefault="00B04982" w:rsidP="00B04982">
      <w:pPr>
        <w:pStyle w:val="NormalWeb"/>
        <w:jc w:val="both"/>
        <w:rPr>
          <w:rFonts w:ascii="Twinkl Cursive Looped" w:hAnsi="Twinkl Cursive Looped"/>
        </w:rPr>
      </w:pPr>
      <w:r w:rsidRPr="007948B2">
        <w:rPr>
          <w:rFonts w:ascii="Twinkl Cursive Looped" w:hAnsi="Twinkl Cursive Looped"/>
          <w:u w:val="single"/>
        </w:rPr>
        <w:t>Key Stage 1 and 2</w:t>
      </w:r>
      <w:r w:rsidRPr="007948B2">
        <w:rPr>
          <w:rFonts w:ascii="Twinkl Cursive Looped" w:hAnsi="Twinkl Cursive Looped"/>
        </w:rPr>
        <w:t xml:space="preserve"> At this phase children are:</w:t>
      </w:r>
    </w:p>
    <w:p w14:paraId="599ECDA5" w14:textId="77777777" w:rsidR="00B04982" w:rsidRPr="007948B2" w:rsidRDefault="00B04982" w:rsidP="00B04982">
      <w:pPr>
        <w:pStyle w:val="NormalWeb"/>
        <w:jc w:val="both"/>
        <w:rPr>
          <w:rFonts w:ascii="Twinkl Cursive Looped" w:hAnsi="Twinkl Cursive Looped"/>
        </w:rPr>
      </w:pPr>
      <w:r w:rsidRPr="007948B2">
        <w:rPr>
          <w:rFonts w:ascii="Twinkl Cursive Looped" w:hAnsi="Twinkl Cursive Looped"/>
        </w:rPr>
        <w:t xml:space="preserve"> Learning through a science process skill-based approach; o Undertaking practical enquiries; Working collaboratively and independently; Developing high quality, purposeful talk for science; Recording findings in a variety of stimulating and purposeful ways; o Building upon prior science learning, both skill and knowledge based; Beginning to think about the positive and negative effects of scientific and </w:t>
      </w:r>
      <w:r w:rsidRPr="007948B2">
        <w:rPr>
          <w:rFonts w:ascii="Twinkl Cursive Looped" w:hAnsi="Twinkl Cursive Looped"/>
        </w:rPr>
        <w:lastRenderedPageBreak/>
        <w:t>technological developments on the environment and in other contexts; Evaluating their own science learning; Using ICT to support and extend their learning in science; o Making links across subjects; Experiencing a variety of teaching styles and strategies that promote positive science learning; Learning that science promotes the concept of positive citizenship; Learning through science, to raise social and moral questions, to understand differences between people and to have respect for others including those with disabilities.</w:t>
      </w:r>
    </w:p>
    <w:p w14:paraId="3C441B18" w14:textId="77777777" w:rsidR="00B04982" w:rsidRPr="007948B2" w:rsidRDefault="00B04982" w:rsidP="00B04982">
      <w:pPr>
        <w:pStyle w:val="NormalWeb"/>
        <w:jc w:val="both"/>
        <w:rPr>
          <w:rFonts w:ascii="Twinkl Cursive Looped" w:hAnsi="Twinkl Cursive Looped"/>
          <w:b/>
        </w:rPr>
      </w:pPr>
      <w:r w:rsidRPr="007948B2">
        <w:rPr>
          <w:rFonts w:ascii="Twinkl Cursive Looped" w:hAnsi="Twinkl Cursive Looped"/>
          <w:b/>
        </w:rPr>
        <w:t xml:space="preserve"> INCLUSION </w:t>
      </w:r>
    </w:p>
    <w:p w14:paraId="1BD02DA1" w14:textId="77777777" w:rsidR="00B04982" w:rsidRPr="007948B2" w:rsidRDefault="00B04982" w:rsidP="00B04982">
      <w:pPr>
        <w:pStyle w:val="NormalWeb"/>
        <w:jc w:val="both"/>
        <w:rPr>
          <w:rFonts w:ascii="Twinkl Cursive Looped" w:hAnsi="Twinkl Cursive Looped"/>
        </w:rPr>
      </w:pPr>
      <w:r w:rsidRPr="007948B2">
        <w:rPr>
          <w:rFonts w:ascii="Twinkl Cursive Looped" w:hAnsi="Twinkl Cursive Looped"/>
        </w:rPr>
        <w:t xml:space="preserve"> Our inclusive approach and differentiation allows all children to learn regardless of race, gender, faith, culture or disability. We select and use resources that positively reflect all of the above.  Inclusion for science is carried out in line with the school’s policies for SEN, Equal Opportunities and the Disability Equality Scheme. Planning and teaching and learning in science set high expectations for all children. </w:t>
      </w:r>
      <w:r w:rsidR="00480926" w:rsidRPr="007948B2">
        <w:rPr>
          <w:rFonts w:ascii="Twinkl Cursive Looped" w:hAnsi="Twinkl Cursive Looped"/>
        </w:rPr>
        <w:t>S</w:t>
      </w:r>
      <w:r w:rsidRPr="007948B2">
        <w:rPr>
          <w:rFonts w:ascii="Twinkl Cursive Looped" w:hAnsi="Twinkl Cursive Looped"/>
        </w:rPr>
        <w:t xml:space="preserve">cience provides opportunities for all children to achieve including, boys and girls, children part of our ASD unit, children with SEN, children with disabilities, children who are G&amp;T, children from all social and cultural backgrounds, children from different ethnic groups including travellers, refugees, asylum seekers and those from diverse linguistic backgrounds. Teachers are aware that children bring to school different experiences, interests and strengths that will influence the way in which they learn science. Teachers will use a variety of teaching styles and strategies to meet the needs of all children in their science learning. </w:t>
      </w:r>
    </w:p>
    <w:p w14:paraId="1C733F06" w14:textId="77777777" w:rsidR="00B04982" w:rsidRPr="007948B2" w:rsidRDefault="00B04982" w:rsidP="00B04982">
      <w:pPr>
        <w:pStyle w:val="NormalWeb"/>
        <w:jc w:val="both"/>
        <w:rPr>
          <w:rFonts w:ascii="Twinkl Cursive Looped" w:hAnsi="Twinkl Cursive Looped"/>
        </w:rPr>
      </w:pPr>
    </w:p>
    <w:p w14:paraId="0C45923D" w14:textId="77777777" w:rsidR="00480926" w:rsidRPr="007948B2" w:rsidRDefault="00B04982" w:rsidP="00B04982">
      <w:pPr>
        <w:pStyle w:val="NormalWeb"/>
        <w:jc w:val="both"/>
        <w:rPr>
          <w:rFonts w:ascii="Twinkl Cursive Looped" w:hAnsi="Twinkl Cursive Looped"/>
          <w:b/>
        </w:rPr>
      </w:pPr>
      <w:r w:rsidRPr="007948B2">
        <w:rPr>
          <w:rFonts w:ascii="Twinkl Cursive Looped" w:hAnsi="Twinkl Cursive Looped"/>
          <w:b/>
        </w:rPr>
        <w:t xml:space="preserve">PROMOTING SCIENCE </w:t>
      </w:r>
    </w:p>
    <w:p w14:paraId="6407E575" w14:textId="77777777" w:rsidR="00B04982" w:rsidRPr="007948B2" w:rsidRDefault="00B04982" w:rsidP="00B04982">
      <w:pPr>
        <w:pStyle w:val="NormalWeb"/>
        <w:jc w:val="both"/>
        <w:rPr>
          <w:rFonts w:ascii="Twinkl Cursive Looped" w:hAnsi="Twinkl Cursive Looped"/>
        </w:rPr>
      </w:pPr>
      <w:r w:rsidRPr="007948B2">
        <w:rPr>
          <w:rFonts w:ascii="Twinkl Cursive Looped" w:hAnsi="Twinkl Cursive Looped"/>
        </w:rPr>
        <w:t>School visits for science are organised where possible in line with the current unit of work, to enhance and extend learning. Local resources, such as scientists from industry are used to support units of work where possible. Each year the school participates in National Science week. All children to attend school visits. Disability provision must be noted in Risk Assessment. Science displays in classrooms</w:t>
      </w:r>
      <w:r w:rsidR="001A500F" w:rsidRPr="007948B2">
        <w:rPr>
          <w:rFonts w:ascii="Twinkl Cursive Looped" w:hAnsi="Twinkl Cursive Looped"/>
        </w:rPr>
        <w:t xml:space="preserve"> are clear</w:t>
      </w:r>
      <w:r w:rsidRPr="007948B2">
        <w:rPr>
          <w:rFonts w:ascii="Twinkl Cursive Looped" w:hAnsi="Twinkl Cursive Looped"/>
        </w:rPr>
        <w:t xml:space="preserve"> and around the school will celebrate children’s work and evidence progression. </w:t>
      </w:r>
    </w:p>
    <w:p w14:paraId="1DFA954B" w14:textId="77777777" w:rsidR="00B04982" w:rsidRPr="007948B2" w:rsidRDefault="00B04982" w:rsidP="00B04982">
      <w:pPr>
        <w:pStyle w:val="NormalWeb"/>
        <w:jc w:val="both"/>
        <w:rPr>
          <w:rFonts w:ascii="Twinkl Cursive Looped" w:hAnsi="Twinkl Cursive Looped"/>
        </w:rPr>
      </w:pPr>
    </w:p>
    <w:p w14:paraId="313E2548" w14:textId="77777777" w:rsidR="00480926" w:rsidRPr="007948B2" w:rsidRDefault="00B04982" w:rsidP="00B04982">
      <w:pPr>
        <w:pStyle w:val="NormalWeb"/>
        <w:jc w:val="both"/>
        <w:rPr>
          <w:rFonts w:ascii="Twinkl Cursive Looped" w:hAnsi="Twinkl Cursive Looped"/>
          <w:b/>
        </w:rPr>
      </w:pPr>
      <w:r w:rsidRPr="007948B2">
        <w:rPr>
          <w:rFonts w:ascii="Twinkl Cursive Looped" w:hAnsi="Twinkl Cursive Looped"/>
          <w:b/>
        </w:rPr>
        <w:t xml:space="preserve">ASSESSMENT FOR LEARNING </w:t>
      </w:r>
    </w:p>
    <w:p w14:paraId="3828F620" w14:textId="73FC7537" w:rsidR="00B04982" w:rsidRPr="007948B2" w:rsidRDefault="00B04982" w:rsidP="00B04982">
      <w:pPr>
        <w:pStyle w:val="NormalWeb"/>
        <w:jc w:val="both"/>
        <w:rPr>
          <w:rFonts w:ascii="Twinkl Cursive Looped" w:hAnsi="Twinkl Cursive Looped"/>
        </w:rPr>
      </w:pPr>
      <w:r w:rsidRPr="007948B2">
        <w:rPr>
          <w:rFonts w:ascii="Twinkl Cursive Looped" w:hAnsi="Twinkl Cursive Looped"/>
        </w:rPr>
        <w:t xml:space="preserve">Assessment for science is carried out in line with the school policy. Science assessments are carried out using both summative and formative assessment procedures. Formative assessments are made through observations in lessons. Summative assessment takes place at the end of each unit of work. Assessments are used to inform planning and teaching and learning. Written or verbal feedback is given to the child in line with </w:t>
      </w:r>
      <w:r w:rsidR="001A500F" w:rsidRPr="007948B2">
        <w:rPr>
          <w:rFonts w:ascii="Twinkl Cursive Looped" w:hAnsi="Twinkl Cursive Looped"/>
        </w:rPr>
        <w:t xml:space="preserve">St Mary’s </w:t>
      </w:r>
      <w:r w:rsidRPr="007948B2">
        <w:rPr>
          <w:rFonts w:ascii="Twinkl Cursive Looped" w:hAnsi="Twinkl Cursive Looped"/>
        </w:rPr>
        <w:t>school marking policy, to help guide his/her progress. Older children are encouraged to make judgements about how they can improve their own work. Class teachers use</w:t>
      </w:r>
      <w:r w:rsidR="007948B2">
        <w:rPr>
          <w:rFonts w:ascii="Twinkl Cursive Looped" w:hAnsi="Twinkl Cursive Looped"/>
        </w:rPr>
        <w:t xml:space="preserve"> TAPS science</w:t>
      </w:r>
      <w:r w:rsidRPr="007948B2">
        <w:rPr>
          <w:rFonts w:ascii="Twinkl Cursive Looped" w:hAnsi="Twinkl Cursive Looped"/>
        </w:rPr>
        <w:t xml:space="preserve"> assessment materials for science </w:t>
      </w:r>
      <w:r w:rsidR="007948B2">
        <w:rPr>
          <w:rFonts w:ascii="Twinkl Cursive Looped" w:hAnsi="Twinkl Cursive Looped"/>
        </w:rPr>
        <w:t>to inform further assessment onto</w:t>
      </w:r>
      <w:r w:rsidR="001A500F" w:rsidRPr="007948B2">
        <w:rPr>
          <w:rFonts w:ascii="Twinkl Cursive Looped" w:hAnsi="Twinkl Cursive Looped"/>
        </w:rPr>
        <w:t xml:space="preserve"> Target Tracke</w:t>
      </w:r>
      <w:r w:rsidR="007948B2">
        <w:rPr>
          <w:rFonts w:ascii="Twinkl Cursive Looped" w:hAnsi="Twinkl Cursive Looped"/>
        </w:rPr>
        <w:t>r</w:t>
      </w:r>
      <w:r w:rsidRPr="007948B2">
        <w:rPr>
          <w:rFonts w:ascii="Twinkl Cursive Looped" w:hAnsi="Twinkl Cursive Looped"/>
        </w:rPr>
        <w:t xml:space="preserve">. </w:t>
      </w:r>
    </w:p>
    <w:p w14:paraId="16770198" w14:textId="77777777" w:rsidR="00B04982" w:rsidRPr="007948B2" w:rsidRDefault="00B04982" w:rsidP="00B04982">
      <w:pPr>
        <w:pStyle w:val="NormalWeb"/>
        <w:jc w:val="both"/>
        <w:rPr>
          <w:rFonts w:ascii="Twinkl Cursive Looped" w:hAnsi="Twinkl Cursive Looped"/>
        </w:rPr>
      </w:pPr>
    </w:p>
    <w:p w14:paraId="6E84E122" w14:textId="77777777" w:rsidR="00B04982" w:rsidRPr="007948B2" w:rsidRDefault="00B04982" w:rsidP="00B04982">
      <w:pPr>
        <w:pStyle w:val="NormalWeb"/>
        <w:jc w:val="both"/>
        <w:rPr>
          <w:rFonts w:ascii="Twinkl Cursive Looped" w:hAnsi="Twinkl Cursive Looped"/>
          <w:b/>
        </w:rPr>
      </w:pPr>
      <w:r w:rsidRPr="007948B2">
        <w:rPr>
          <w:rFonts w:ascii="Twinkl Cursive Looped" w:hAnsi="Twinkl Cursive Looped"/>
          <w:b/>
        </w:rPr>
        <w:t xml:space="preserve">MONITORING </w:t>
      </w:r>
    </w:p>
    <w:p w14:paraId="7ABDC90A" w14:textId="3729ADCD" w:rsidR="00B04982" w:rsidRDefault="00B04982" w:rsidP="00B04982">
      <w:pPr>
        <w:pStyle w:val="NormalWeb"/>
        <w:jc w:val="both"/>
        <w:rPr>
          <w:rFonts w:ascii="Twinkl Cursive Looped" w:hAnsi="Twinkl Cursive Looped"/>
        </w:rPr>
      </w:pPr>
      <w:r w:rsidRPr="007948B2">
        <w:rPr>
          <w:rFonts w:ascii="Twinkl Cursive Looped" w:hAnsi="Twinkl Cursive Looped"/>
        </w:rPr>
        <w:t xml:space="preserve">Monitoring for science is carried out </w:t>
      </w:r>
      <w:r w:rsidR="001A500F" w:rsidRPr="007948B2">
        <w:rPr>
          <w:rFonts w:ascii="Twinkl Cursive Looped" w:hAnsi="Twinkl Cursive Looped"/>
        </w:rPr>
        <w:t>half termly by the Science Co-o</w:t>
      </w:r>
      <w:r w:rsidR="00480926" w:rsidRPr="007948B2">
        <w:rPr>
          <w:rFonts w:ascii="Twinkl Cursive Looped" w:hAnsi="Twinkl Cursive Looped"/>
        </w:rPr>
        <w:t>rdinator.</w:t>
      </w:r>
      <w:r w:rsidRPr="007948B2">
        <w:rPr>
          <w:rFonts w:ascii="Twinkl Cursive Looped" w:hAnsi="Twinkl Cursive Looped"/>
        </w:rPr>
        <w:t xml:space="preserve"> Best practice for science is identified and shared amongst practitioners. Samples of children’s work will be collected. </w:t>
      </w:r>
    </w:p>
    <w:p w14:paraId="54FD5DD3" w14:textId="77777777" w:rsidR="007948B2" w:rsidRPr="007948B2" w:rsidRDefault="007948B2" w:rsidP="00B04982">
      <w:pPr>
        <w:pStyle w:val="NormalWeb"/>
        <w:jc w:val="both"/>
        <w:rPr>
          <w:rFonts w:ascii="Twinkl Cursive Looped" w:hAnsi="Twinkl Cursive Looped"/>
        </w:rPr>
      </w:pPr>
    </w:p>
    <w:p w14:paraId="5DD66FDB" w14:textId="77777777" w:rsidR="00B04982" w:rsidRPr="007948B2" w:rsidRDefault="00B04982" w:rsidP="00B04982">
      <w:pPr>
        <w:pStyle w:val="NormalWeb"/>
        <w:jc w:val="both"/>
        <w:rPr>
          <w:rFonts w:ascii="Twinkl Cursive Looped" w:hAnsi="Twinkl Cursive Looped"/>
        </w:rPr>
      </w:pPr>
    </w:p>
    <w:p w14:paraId="068DFBB4" w14:textId="77777777" w:rsidR="00B04982" w:rsidRPr="007948B2" w:rsidRDefault="00B04982" w:rsidP="00B04982">
      <w:pPr>
        <w:pStyle w:val="NormalWeb"/>
        <w:jc w:val="both"/>
        <w:rPr>
          <w:rFonts w:ascii="Twinkl Cursive Looped" w:hAnsi="Twinkl Cursive Looped"/>
          <w:b/>
        </w:rPr>
      </w:pPr>
      <w:r w:rsidRPr="007948B2">
        <w:rPr>
          <w:rFonts w:ascii="Twinkl Cursive Looped" w:hAnsi="Twinkl Cursive Looped"/>
          <w:b/>
        </w:rPr>
        <w:lastRenderedPageBreak/>
        <w:t xml:space="preserve">RESOURCES </w:t>
      </w:r>
    </w:p>
    <w:p w14:paraId="0FFDE563" w14:textId="7F4002E7" w:rsidR="00B04982" w:rsidRPr="007948B2" w:rsidRDefault="00B04982" w:rsidP="00B04982">
      <w:pPr>
        <w:pStyle w:val="NormalWeb"/>
        <w:jc w:val="both"/>
        <w:rPr>
          <w:rFonts w:ascii="Twinkl Cursive Looped" w:hAnsi="Twinkl Cursive Looped"/>
        </w:rPr>
      </w:pPr>
      <w:r w:rsidRPr="007948B2">
        <w:rPr>
          <w:rFonts w:ascii="Twinkl Cursive Looped" w:hAnsi="Twinkl Cursive Looped"/>
        </w:rPr>
        <w:t>All resources are stored centrally in the science cupboard</w:t>
      </w:r>
      <w:r w:rsidR="007948B2">
        <w:rPr>
          <w:rFonts w:ascii="Twinkl Cursive Looped" w:hAnsi="Twinkl Cursive Looped"/>
        </w:rPr>
        <w:t>s</w:t>
      </w:r>
      <w:r w:rsidRPr="007948B2">
        <w:rPr>
          <w:rFonts w:ascii="Twinkl Cursive Looped" w:hAnsi="Twinkl Cursive Looped"/>
        </w:rPr>
        <w:t xml:space="preserve"> in the </w:t>
      </w:r>
      <w:r w:rsidR="007948B2">
        <w:rPr>
          <w:rFonts w:ascii="Twinkl Cursive Looped" w:hAnsi="Twinkl Cursive Looped"/>
        </w:rPr>
        <w:t>KS2</w:t>
      </w:r>
      <w:bookmarkStart w:id="0" w:name="_GoBack"/>
      <w:bookmarkEnd w:id="0"/>
      <w:r w:rsidRPr="007948B2">
        <w:rPr>
          <w:rFonts w:ascii="Twinkl Cursive Looped" w:hAnsi="Twinkl Cursive Looped"/>
        </w:rPr>
        <w:t xml:space="preserve"> area. Resources are organised in boxes. Consumable, generic and large resources are stored separately within </w:t>
      </w:r>
      <w:r w:rsidR="00480926" w:rsidRPr="007948B2">
        <w:rPr>
          <w:rFonts w:ascii="Twinkl Cursive Looped" w:hAnsi="Twinkl Cursive Looped"/>
        </w:rPr>
        <w:t>a</w:t>
      </w:r>
      <w:r w:rsidRPr="007948B2">
        <w:rPr>
          <w:rFonts w:ascii="Twinkl Cursive Looped" w:hAnsi="Twinkl Cursive Looped"/>
        </w:rPr>
        <w:t xml:space="preserve"> cupboard. Staff are responsible for informing the Science coordinator, when extra resources are needed, when there are breakages and when consumables are running low. The Science Coordinator will update and replenish resources when needed. </w:t>
      </w:r>
    </w:p>
    <w:p w14:paraId="1A55B4E6" w14:textId="77777777" w:rsidR="00B04982" w:rsidRPr="007948B2" w:rsidRDefault="00B04982" w:rsidP="00B04982">
      <w:pPr>
        <w:pStyle w:val="NormalWeb"/>
        <w:jc w:val="both"/>
        <w:rPr>
          <w:rFonts w:ascii="Twinkl Cursive Looped" w:hAnsi="Twinkl Cursive Looped"/>
        </w:rPr>
      </w:pPr>
    </w:p>
    <w:p w14:paraId="65099C4A" w14:textId="77777777" w:rsidR="00B04982" w:rsidRPr="007948B2" w:rsidRDefault="00B04982" w:rsidP="00B04982">
      <w:pPr>
        <w:pStyle w:val="NormalWeb"/>
        <w:jc w:val="both"/>
        <w:rPr>
          <w:rFonts w:ascii="Twinkl Cursive Looped" w:hAnsi="Twinkl Cursive Looped"/>
          <w:b/>
        </w:rPr>
      </w:pPr>
      <w:r w:rsidRPr="007948B2">
        <w:rPr>
          <w:rFonts w:ascii="Twinkl Cursive Looped" w:hAnsi="Twinkl Cursive Looped"/>
          <w:b/>
        </w:rPr>
        <w:t xml:space="preserve">HEALTH AND SAFETY </w:t>
      </w:r>
    </w:p>
    <w:p w14:paraId="3CBDC0B0" w14:textId="77777777" w:rsidR="002D4FA9" w:rsidRPr="007948B2" w:rsidRDefault="00B04982" w:rsidP="00B04982">
      <w:pPr>
        <w:pStyle w:val="NormalWeb"/>
        <w:jc w:val="both"/>
        <w:rPr>
          <w:rFonts w:ascii="Twinkl Cursive Looped" w:hAnsi="Twinkl Cursive Looped"/>
        </w:rPr>
      </w:pPr>
      <w:r w:rsidRPr="007948B2">
        <w:rPr>
          <w:rFonts w:ascii="Twinkl Cursive Looped" w:hAnsi="Twinkl Cursive Looped"/>
        </w:rPr>
        <w:t xml:space="preserve">Health and safety is in line with </w:t>
      </w:r>
      <w:r w:rsidR="00480926" w:rsidRPr="007948B2">
        <w:rPr>
          <w:rFonts w:ascii="Twinkl Cursive Looped" w:hAnsi="Twinkl Cursive Looped"/>
        </w:rPr>
        <w:t>St Mary’s</w:t>
      </w:r>
      <w:r w:rsidRPr="007948B2">
        <w:rPr>
          <w:rFonts w:ascii="Twinkl Cursive Looped" w:hAnsi="Twinkl Cursive Looped"/>
        </w:rPr>
        <w:t xml:space="preserve"> </w:t>
      </w:r>
      <w:r w:rsidR="00480926" w:rsidRPr="007948B2">
        <w:rPr>
          <w:rFonts w:ascii="Twinkl Cursive Looped" w:hAnsi="Twinkl Cursive Looped"/>
        </w:rPr>
        <w:t xml:space="preserve">health and safety policy. The </w:t>
      </w:r>
      <w:r w:rsidRPr="007948B2">
        <w:rPr>
          <w:rFonts w:ascii="Twinkl Cursive Looped" w:hAnsi="Twinkl Cursive Looped"/>
        </w:rPr>
        <w:t xml:space="preserve">safe use of equipment is to be promoted at all times. </w:t>
      </w:r>
    </w:p>
    <w:p w14:paraId="5695F8CD" w14:textId="77777777" w:rsidR="00480926" w:rsidRPr="007948B2" w:rsidRDefault="00480926" w:rsidP="00B04982">
      <w:pPr>
        <w:pStyle w:val="NormalWeb"/>
        <w:jc w:val="both"/>
        <w:rPr>
          <w:rFonts w:ascii="Twinkl Cursive Looped" w:hAnsi="Twinkl Cursive Looped"/>
        </w:rPr>
      </w:pPr>
    </w:p>
    <w:p w14:paraId="5276BAA5" w14:textId="77777777" w:rsidR="00A67E90" w:rsidRPr="007948B2" w:rsidRDefault="00A67E90" w:rsidP="00F70909">
      <w:pPr>
        <w:pStyle w:val="NormalWeb"/>
        <w:jc w:val="center"/>
        <w:rPr>
          <w:rFonts w:ascii="Twinkl Cursive Looped" w:hAnsi="Twinkl Cursive Looped" w:cs="Arial"/>
          <w:sz w:val="21"/>
          <w:szCs w:val="21"/>
        </w:rPr>
      </w:pPr>
    </w:p>
    <w:p w14:paraId="2FE3348B" w14:textId="77777777" w:rsidR="00480926" w:rsidRPr="007948B2" w:rsidRDefault="00946F31">
      <w:pPr>
        <w:rPr>
          <w:rFonts w:ascii="Twinkl Cursive Looped" w:hAnsi="Twinkl Cursive Looped"/>
          <w:b/>
        </w:rPr>
      </w:pPr>
      <w:proofErr w:type="spellStart"/>
      <w:r w:rsidRPr="007948B2">
        <w:rPr>
          <w:rFonts w:ascii="Twinkl Cursive Looped" w:hAnsi="Twinkl Cursive Looped"/>
          <w:b/>
        </w:rPr>
        <w:t>E.</w:t>
      </w:r>
      <w:r w:rsidR="003154AA" w:rsidRPr="007948B2">
        <w:rPr>
          <w:rFonts w:ascii="Twinkl Cursive Looped" w:hAnsi="Twinkl Cursive Looped"/>
          <w:b/>
        </w:rPr>
        <w:t>Hill</w:t>
      </w:r>
      <w:proofErr w:type="spellEnd"/>
    </w:p>
    <w:p w14:paraId="3A6381DA" w14:textId="2EEE2014" w:rsidR="00946F31" w:rsidRPr="007948B2" w:rsidRDefault="003154AA">
      <w:pPr>
        <w:rPr>
          <w:rFonts w:ascii="Twinkl Cursive Looped" w:hAnsi="Twinkl Cursive Looped"/>
        </w:rPr>
      </w:pPr>
      <w:r w:rsidRPr="007948B2">
        <w:rPr>
          <w:rFonts w:ascii="Twinkl Cursive Looped" w:hAnsi="Twinkl Cursive Looped"/>
        </w:rPr>
        <w:t>September 20</w:t>
      </w:r>
      <w:r w:rsidR="007948B2" w:rsidRPr="007948B2">
        <w:rPr>
          <w:rFonts w:ascii="Twinkl Cursive Looped" w:hAnsi="Twinkl Cursive Looped"/>
        </w:rPr>
        <w:t>20</w:t>
      </w:r>
    </w:p>
    <w:p w14:paraId="005174C3" w14:textId="09CD1D38" w:rsidR="007948B2" w:rsidRPr="007948B2" w:rsidRDefault="007948B2">
      <w:pPr>
        <w:rPr>
          <w:rFonts w:ascii="Twinkl Cursive Looped" w:hAnsi="Twinkl Cursive Looped"/>
        </w:rPr>
      </w:pPr>
      <w:r w:rsidRPr="007948B2">
        <w:rPr>
          <w:rFonts w:ascii="Twinkl Cursive Looped" w:hAnsi="Twinkl Cursive Looped"/>
        </w:rPr>
        <w:t>(To be reviewed with all staff March 2021)</w:t>
      </w:r>
    </w:p>
    <w:sectPr w:rsidR="007948B2" w:rsidRPr="007948B2" w:rsidSect="00833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3131"/>
    <w:multiLevelType w:val="hybridMultilevel"/>
    <w:tmpl w:val="B0F0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A3467"/>
    <w:multiLevelType w:val="hybridMultilevel"/>
    <w:tmpl w:val="D9B6B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F3FF8"/>
    <w:multiLevelType w:val="hybridMultilevel"/>
    <w:tmpl w:val="B934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E66BD"/>
    <w:multiLevelType w:val="hybridMultilevel"/>
    <w:tmpl w:val="A178E5C4"/>
    <w:lvl w:ilvl="0" w:tplc="8CE24578">
      <w:start w:val="1"/>
      <w:numFmt w:val="decimal"/>
      <w:lvlText w:val="%1."/>
      <w:lvlJc w:val="left"/>
      <w:pPr>
        <w:ind w:left="525" w:hanging="45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 w15:restartNumberingAfterBreak="0">
    <w:nsid w:val="22205EA6"/>
    <w:multiLevelType w:val="hybridMultilevel"/>
    <w:tmpl w:val="0EB0D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172098"/>
    <w:multiLevelType w:val="hybridMultilevel"/>
    <w:tmpl w:val="1F3E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44109"/>
    <w:multiLevelType w:val="hybridMultilevel"/>
    <w:tmpl w:val="5160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B182D"/>
    <w:multiLevelType w:val="hybridMultilevel"/>
    <w:tmpl w:val="5CFA79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96E1E0A"/>
    <w:multiLevelType w:val="hybridMultilevel"/>
    <w:tmpl w:val="07A21688"/>
    <w:lvl w:ilvl="0" w:tplc="AFFCE78C">
      <w:start w:val="1"/>
      <w:numFmt w:val="decimal"/>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D409E0"/>
    <w:multiLevelType w:val="multilevel"/>
    <w:tmpl w:val="06707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21349F"/>
    <w:multiLevelType w:val="hybridMultilevel"/>
    <w:tmpl w:val="CF22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3156F3"/>
    <w:multiLevelType w:val="multilevel"/>
    <w:tmpl w:val="E79E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9"/>
  </w:num>
  <w:num w:numId="4">
    <w:abstractNumId w:val="11"/>
  </w:num>
  <w:num w:numId="5">
    <w:abstractNumId w:val="1"/>
  </w:num>
  <w:num w:numId="6">
    <w:abstractNumId w:val="7"/>
  </w:num>
  <w:num w:numId="7">
    <w:abstractNumId w:val="6"/>
  </w:num>
  <w:num w:numId="8">
    <w:abstractNumId w:val="0"/>
  </w:num>
  <w:num w:numId="9">
    <w:abstractNumId w:val="10"/>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4F03"/>
    <w:rsid w:val="00064378"/>
    <w:rsid w:val="000F21B9"/>
    <w:rsid w:val="00132255"/>
    <w:rsid w:val="00132FF5"/>
    <w:rsid w:val="00133A88"/>
    <w:rsid w:val="0014595F"/>
    <w:rsid w:val="00164E27"/>
    <w:rsid w:val="001A1CCF"/>
    <w:rsid w:val="001A500F"/>
    <w:rsid w:val="001A7A3B"/>
    <w:rsid w:val="0023530A"/>
    <w:rsid w:val="002D4FA9"/>
    <w:rsid w:val="003154AA"/>
    <w:rsid w:val="003445D6"/>
    <w:rsid w:val="00370D50"/>
    <w:rsid w:val="00480926"/>
    <w:rsid w:val="005D1623"/>
    <w:rsid w:val="005E56F2"/>
    <w:rsid w:val="0060054F"/>
    <w:rsid w:val="006165F2"/>
    <w:rsid w:val="00670E98"/>
    <w:rsid w:val="00765701"/>
    <w:rsid w:val="007925FC"/>
    <w:rsid w:val="007948B2"/>
    <w:rsid w:val="008331FA"/>
    <w:rsid w:val="008366CA"/>
    <w:rsid w:val="00915ED8"/>
    <w:rsid w:val="00946F31"/>
    <w:rsid w:val="009F66DA"/>
    <w:rsid w:val="00A218E8"/>
    <w:rsid w:val="00A67E90"/>
    <w:rsid w:val="00B04982"/>
    <w:rsid w:val="00B14F03"/>
    <w:rsid w:val="00B936BC"/>
    <w:rsid w:val="00D227F0"/>
    <w:rsid w:val="00D27C7D"/>
    <w:rsid w:val="00D45442"/>
    <w:rsid w:val="00E20630"/>
    <w:rsid w:val="00E46EA6"/>
    <w:rsid w:val="00E47E19"/>
    <w:rsid w:val="00F7090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4902"/>
  <w15:docId w15:val="{058F1F6F-373D-4BD2-87A7-B6126067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F03"/>
    <w:pPr>
      <w:ind w:left="720"/>
      <w:contextualSpacing/>
    </w:pPr>
  </w:style>
  <w:style w:type="paragraph" w:styleId="NormalWeb">
    <w:name w:val="Normal (Web)"/>
    <w:basedOn w:val="Normal"/>
    <w:uiPriority w:val="99"/>
    <w:semiHidden/>
    <w:unhideWhenUsed/>
    <w:rsid w:val="00F70909"/>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6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E Hill</cp:lastModifiedBy>
  <cp:revision>6</cp:revision>
  <cp:lastPrinted>2019-09-23T13:15:00Z</cp:lastPrinted>
  <dcterms:created xsi:type="dcterms:W3CDTF">2018-09-12T10:52:00Z</dcterms:created>
  <dcterms:modified xsi:type="dcterms:W3CDTF">2020-09-18T11:11:00Z</dcterms:modified>
</cp:coreProperties>
</file>